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02D" w:rsidRPr="003B5A48" w:rsidRDefault="00C0102D" w:rsidP="00CC74BB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  <w:bookmarkStart w:id="0" w:name="_Hlk40435127"/>
      <w:bookmarkStart w:id="1" w:name="_Hlk40435206"/>
    </w:p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3B5A48" w:rsidRDefault="00CC74BB" w:rsidP="003F4353">
      <w:pPr>
        <w:spacing w:line="276" w:lineRule="auto"/>
        <w:rPr>
          <w:rFonts w:ascii="Arial" w:hAnsi="Arial" w:cs="Arial"/>
          <w:szCs w:val="24"/>
        </w:rPr>
      </w:pPr>
    </w:p>
    <w:p w:rsidR="003B5A48" w:rsidRDefault="00BC4EB3" w:rsidP="003B5A48">
      <w:pPr>
        <w:spacing w:line="276" w:lineRule="auto"/>
        <w:rPr>
          <w:rFonts w:ascii="Arial" w:hAnsi="Arial" w:cs="Arial"/>
          <w:sz w:val="22"/>
          <w:szCs w:val="22"/>
        </w:rPr>
      </w:pPr>
      <w:r w:rsidRPr="003C6BFB">
        <w:rPr>
          <w:rFonts w:ascii="Arial" w:hAnsi="Arial" w:cs="Arial"/>
          <w:sz w:val="22"/>
          <w:szCs w:val="22"/>
        </w:rPr>
        <w:t xml:space="preserve">Przedmiot zamówienia: </w:t>
      </w:r>
    </w:p>
    <w:p w:rsidR="003B5A48" w:rsidRPr="003B5A48" w:rsidRDefault="003B5A48" w:rsidP="003B5A4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5A48">
        <w:rPr>
          <w:rFonts w:ascii="Arial" w:hAnsi="Arial" w:cs="Arial"/>
          <w:b/>
          <w:i/>
          <w:sz w:val="22"/>
          <w:szCs w:val="22"/>
        </w:rPr>
        <w:t xml:space="preserve">Montaż punktowych elementów odblaskowych na drogach wojewódzkich – z podziałem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3B5A48">
        <w:rPr>
          <w:rFonts w:ascii="Arial" w:hAnsi="Arial" w:cs="Arial"/>
          <w:b/>
          <w:i/>
          <w:sz w:val="22"/>
          <w:szCs w:val="22"/>
        </w:rPr>
        <w:t xml:space="preserve">na części: </w:t>
      </w:r>
      <w:bookmarkStart w:id="2" w:name="_Hlk174964783"/>
    </w:p>
    <w:p w:rsidR="003B5A48" w:rsidRDefault="003B5A48" w:rsidP="003B5A48">
      <w:pPr>
        <w:spacing w:line="276" w:lineRule="auto"/>
        <w:rPr>
          <w:rFonts w:ascii="Arial" w:hAnsi="Arial" w:cs="Arial"/>
          <w:b/>
          <w:i/>
          <w:sz w:val="22"/>
          <w:szCs w:val="22"/>
          <w:highlight w:val="yellow"/>
          <w:u w:val="single"/>
        </w:rPr>
      </w:pPr>
      <w:r w:rsidRPr="003B5A48">
        <w:rPr>
          <w:rFonts w:ascii="Arial" w:hAnsi="Arial" w:cs="Arial"/>
          <w:b/>
          <w:i/>
          <w:sz w:val="22"/>
          <w:szCs w:val="22"/>
          <w:highlight w:val="yellow"/>
          <w:u w:val="single"/>
        </w:rPr>
        <w:t>Część nr 1 – RDW Kraków i RDW Myślenice: DW 781, 791, 956, 964 i 978</w:t>
      </w:r>
    </w:p>
    <w:p w:rsidR="003B5A48" w:rsidRDefault="003B5A48" w:rsidP="003B5A4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3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1075"/>
        <w:gridCol w:w="1176"/>
        <w:gridCol w:w="2963"/>
        <w:gridCol w:w="487"/>
        <w:gridCol w:w="899"/>
        <w:gridCol w:w="1134"/>
        <w:gridCol w:w="1275"/>
      </w:tblGrid>
      <w:tr w:rsidR="003B5A48" w:rsidRPr="003B5A48" w:rsidTr="003B5A48">
        <w:trPr>
          <w:trHeight w:val="765"/>
        </w:trPr>
        <w:tc>
          <w:tcPr>
            <w:tcW w:w="625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Nr spec. techn.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Podstawa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87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899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Cena jednostkowa (PLN brutto)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Wartość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(PLN brutto) *</w:t>
            </w: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RDW Kraków</w:t>
            </w: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DW 781</w:t>
            </w:r>
          </w:p>
        </w:tc>
      </w:tr>
      <w:tr w:rsidR="003B5A48" w:rsidRPr="003B5A48" w:rsidTr="003B5A48">
        <w:trPr>
          <w:trHeight w:val="719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d.1.1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709,00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DW 791</w:t>
            </w:r>
          </w:p>
        </w:tc>
      </w:tr>
      <w:tr w:rsidR="003B5A48" w:rsidRPr="003B5A48" w:rsidTr="003B5A48">
        <w:trPr>
          <w:trHeight w:val="732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d.1.2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1 153,00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E15A2A">
        <w:trPr>
          <w:trHeight w:val="419"/>
        </w:trPr>
        <w:tc>
          <w:tcPr>
            <w:tcW w:w="835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 1: RDW Kraków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RDW Myślenice</w:t>
            </w:r>
          </w:p>
        </w:tc>
      </w:tr>
      <w:tr w:rsidR="003B5A48" w:rsidRPr="003B5A48" w:rsidTr="003B5A48">
        <w:trPr>
          <w:trHeight w:val="285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DW 964</w:t>
            </w:r>
          </w:p>
        </w:tc>
      </w:tr>
      <w:tr w:rsidR="003B5A48" w:rsidRPr="003B5A48" w:rsidTr="003B5A48">
        <w:trPr>
          <w:trHeight w:val="714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d.2.1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85,00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837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d.2.1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analogia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Demontaż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szklanego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85,00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DW 956</w:t>
            </w:r>
          </w:p>
        </w:tc>
      </w:tr>
      <w:tr w:rsidR="003B5A48" w:rsidRPr="003B5A48" w:rsidTr="003B5A48">
        <w:trPr>
          <w:trHeight w:val="727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153,00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240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DW 978</w:t>
            </w:r>
          </w:p>
        </w:tc>
      </w:tr>
      <w:tr w:rsidR="003B5A48" w:rsidRPr="003B5A48" w:rsidTr="003B5A48">
        <w:trPr>
          <w:trHeight w:val="765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d.2.3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93,00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859"/>
        </w:trPr>
        <w:tc>
          <w:tcPr>
            <w:tcW w:w="62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d.2.3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D-07.01.01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KNR AT-04 0210-02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br/>
              <w:t>analogia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Demontaż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rządzenia bezpieczeństwa ruchu - punk</w:t>
            </w:r>
            <w:bookmarkStart w:id="3" w:name="_GoBack"/>
            <w:bookmarkEnd w:id="3"/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towe elementy odblaskowe (PEO) typu ciężkiego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93,00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B5A48" w:rsidRPr="003B5A48" w:rsidTr="003B5A48">
        <w:trPr>
          <w:trHeight w:val="439"/>
        </w:trPr>
        <w:tc>
          <w:tcPr>
            <w:tcW w:w="8359" w:type="dxa"/>
            <w:gridSpan w:val="7"/>
            <w:shd w:val="clear" w:color="auto" w:fill="auto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 2: RDW Myślenice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B5A48" w:rsidRPr="003B5A48" w:rsidTr="003B5A48">
        <w:trPr>
          <w:trHeight w:val="700"/>
        </w:trPr>
        <w:tc>
          <w:tcPr>
            <w:tcW w:w="8359" w:type="dxa"/>
            <w:gridSpan w:val="7"/>
            <w:shd w:val="clear" w:color="000000" w:fill="D9D9D9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</w:t>
            </w:r>
            <w:r w:rsidRPr="003B5A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(razem działy 1 - 2)  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:rsidR="003B5A48" w:rsidRPr="003B5A48" w:rsidRDefault="003B5A48" w:rsidP="003B5A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B5A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CC74BB" w:rsidRPr="003C6BFB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bookmarkStart w:id="4" w:name="_Hlk40435289"/>
      <w:bookmarkStart w:id="5" w:name="_Hlk40435159"/>
      <w:bookmarkEnd w:id="0"/>
      <w:bookmarkEnd w:id="1"/>
      <w:bookmarkEnd w:id="2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o podatku od towarów i usług, tj. z uwzględnieniem podatku VAT, który miałby uiszczać Wykonawca; nie należy we wpisywanych wartościach uwzględniać podatku VAT, który miałby zastępczo uiszczać 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BC4EB3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4"/>
    <w:bookmarkEnd w:id="5"/>
    <w:p w:rsidR="00A70A84" w:rsidRDefault="00FD1910" w:rsidP="00A70A84">
      <w:pPr>
        <w:jc w:val="both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CA3684D" wp14:editId="23E552EE">
                <wp:simplePos x="0" y="0"/>
                <wp:positionH relativeFrom="margin">
                  <wp:posOffset>3276600</wp:posOffset>
                </wp:positionH>
                <wp:positionV relativeFrom="paragraph">
                  <wp:posOffset>210185</wp:posOffset>
                </wp:positionV>
                <wp:extent cx="2659380" cy="55626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8pt;margin-top:16.55pt;width:209.4pt;height:43.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70A84" w:rsidSect="003B5A48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647" w:rsidRDefault="00FF4647" w:rsidP="00BC4EB3">
      <w:r>
        <w:separator/>
      </w:r>
    </w:p>
  </w:endnote>
  <w:endnote w:type="continuationSeparator" w:id="0">
    <w:p w:rsidR="00FF4647" w:rsidRDefault="00FF4647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02D" w:rsidRPr="00302E77" w:rsidRDefault="00C0102D" w:rsidP="00C0102D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C0102D" w:rsidRDefault="00C0102D" w:rsidP="00C0102D">
    <w:pPr>
      <w:jc w:val="both"/>
      <w:rPr>
        <w:rFonts w:ascii="Arial" w:hAnsi="Arial" w:cs="Arial"/>
        <w:i/>
        <w:sz w:val="12"/>
        <w:szCs w:val="12"/>
        <w:u w:val="single"/>
      </w:rPr>
    </w:pPr>
    <w:bookmarkStart w:id="6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6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7" w:name="_Hlk37412176"/>
    <w:bookmarkEnd w:id="7"/>
  </w:p>
  <w:p w:rsidR="00C0102D" w:rsidRDefault="00C0102D" w:rsidP="00C0102D">
    <w:pPr>
      <w:jc w:val="both"/>
      <w:rPr>
        <w:rFonts w:ascii="Arial" w:hAnsi="Arial" w:cs="Arial"/>
        <w:i/>
        <w:sz w:val="12"/>
        <w:szCs w:val="12"/>
        <w:u w:val="single"/>
      </w:rPr>
    </w:pPr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48" w:rsidRPr="00CD062C" w:rsidRDefault="003B5A48" w:rsidP="003B5A48">
    <w:pPr>
      <w:jc w:val="both"/>
      <w:rPr>
        <w:rFonts w:ascii="Arial" w:eastAsiaTheme="minorHAnsi" w:hAnsi="Arial" w:cs="Arial"/>
        <w:i/>
        <w:sz w:val="12"/>
        <w:szCs w:val="12"/>
        <w:lang w:eastAsia="en-US"/>
      </w:rPr>
    </w:pPr>
    <w:r w:rsidRPr="00CD062C">
      <w:rPr>
        <w:rFonts w:ascii="Arial" w:eastAsiaTheme="minorHAnsi" w:hAnsi="Arial" w:cs="Arial"/>
        <w:i/>
        <w:sz w:val="12"/>
        <w:szCs w:val="12"/>
        <w:lang w:eastAsia="en-US"/>
      </w:rPr>
      <w:t>UWAGA!</w:t>
    </w:r>
  </w:p>
  <w:p w:rsidR="00332B59" w:rsidRPr="003B5A48" w:rsidRDefault="003B5A48" w:rsidP="003B5A48">
    <w:pPr>
      <w:jc w:val="both"/>
      <w:rPr>
        <w:rFonts w:ascii="Arial" w:eastAsiaTheme="minorHAnsi" w:hAnsi="Arial" w:cs="Arial"/>
        <w:i/>
        <w:sz w:val="12"/>
        <w:szCs w:val="12"/>
        <w:lang w:eastAsia="en-US"/>
      </w:rPr>
    </w:pPr>
    <w:r w:rsidRPr="00CD062C">
      <w:rPr>
        <w:rFonts w:ascii="Arial" w:eastAsiaTheme="minorHAnsi" w:hAnsi="Arial" w:cs="Arial"/>
        <w:i/>
        <w:sz w:val="12"/>
        <w:szCs w:val="12"/>
        <w:lang w:eastAsia="en-US"/>
      </w:rPr>
      <w:t xml:space="preserve">Ofertę (formularz ofertowy, formularz kosztorysu ofertowego) należy złożyć w oryginale (pod rygorem nieważności). Ofertę (formularz ofertowy, formularz kosztorysu ofertowego) </w:t>
    </w:r>
    <w:r>
      <w:rPr>
        <w:rFonts w:ascii="Arial" w:eastAsiaTheme="minorHAnsi" w:hAnsi="Arial" w:cs="Arial"/>
        <w:i/>
        <w:sz w:val="12"/>
        <w:szCs w:val="12"/>
        <w:lang w:eastAsia="en-US"/>
      </w:rPr>
      <w:br/>
    </w:r>
    <w:r w:rsidRPr="00CD062C">
      <w:rPr>
        <w:rFonts w:ascii="Arial" w:eastAsiaTheme="minorHAnsi" w:hAnsi="Arial" w:cs="Arial"/>
        <w:i/>
        <w:sz w:val="12"/>
        <w:szCs w:val="12"/>
        <w:lang w:eastAsia="en-US"/>
      </w:rPr>
      <w:t xml:space="preserve">należy złożyć jako dokument elektroniczny (dokumenty elektroniczne) – w formie elektronicznej (podpisane kwalifikowanym podpisem elektronicznym) lub w postaci elektronicznej </w:t>
    </w:r>
    <w:r w:rsidRPr="00CD062C">
      <w:rPr>
        <w:rFonts w:ascii="Arial" w:eastAsiaTheme="minorHAnsi" w:hAnsi="Arial" w:cs="Arial"/>
        <w:i/>
        <w:sz w:val="12"/>
        <w:szCs w:val="12"/>
        <w:lang w:eastAsia="en-US"/>
      </w:rPr>
      <w:br/>
      <w:t xml:space="preserve">opatrzone podpisem zaufanym lub podpisem osobistym. </w:t>
    </w:r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Nie dopuszcza się złożenia oferty (formularza ofertowego, formularza kosztorysu ofertowego) w postaci </w:t>
    </w:r>
    <w:proofErr w:type="spellStart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>scanów</w:t>
    </w:r>
    <w:proofErr w:type="spellEnd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 / </w:t>
    </w:r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br/>
      <w:t xml:space="preserve">zdjęć dokumentów papierowych (sporządzonych w formie pisemnej – podpisanych własnoręcznie) – bez względu na ewentualne opatrzenie ich dodatkowo podpisem elektronicznym. Przekazanie </w:t>
    </w:r>
    <w:proofErr w:type="spellStart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>scanu</w:t>
    </w:r>
    <w:proofErr w:type="spellEnd"/>
    <w:r w:rsidRPr="00CD062C">
      <w:rPr>
        <w:rFonts w:ascii="Arial" w:eastAsiaTheme="minorHAnsi" w:hAnsi="Arial" w:cs="Arial"/>
        <w:i/>
        <w:sz w:val="12"/>
        <w:szCs w:val="12"/>
        <w:u w:val="single"/>
        <w:lang w:eastAsia="en-US"/>
      </w:rPr>
      <w:t xml:space="preserve"> dokumentu papierowego (nawet opatrzonego podpisem elektronicznym) nie będzie uznawane za skuteczne złożenie oferty – taka oferta podlegać będzie odrzuceniu jako niespełniająca wymagań wynikających z SWZ.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647" w:rsidRDefault="00FF4647" w:rsidP="00BC4EB3">
      <w:r>
        <w:separator/>
      </w:r>
    </w:p>
  </w:footnote>
  <w:footnote w:type="continuationSeparator" w:id="0">
    <w:p w:rsidR="00FF4647" w:rsidRDefault="00FF4647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A48" w:rsidRPr="00CB6573" w:rsidRDefault="003B5A48" w:rsidP="003B5A48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r w:rsidRPr="00CB6573">
      <w:rPr>
        <w:rFonts w:ascii="Arial" w:hAnsi="Arial" w:cs="Arial"/>
        <w:bCs/>
        <w:sz w:val="16"/>
        <w:szCs w:val="16"/>
      </w:rPr>
      <w:t xml:space="preserve">Załącznik nr </w:t>
    </w:r>
    <w:r>
      <w:rPr>
        <w:rFonts w:ascii="Arial" w:hAnsi="Arial" w:cs="Arial"/>
        <w:bCs/>
        <w:sz w:val="16"/>
        <w:szCs w:val="16"/>
      </w:rPr>
      <w:t>2.1.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0102D" w:rsidRPr="003B5A48" w:rsidRDefault="003B5A48" w:rsidP="003B5A48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DN-4.26.78.2026)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7F755C"/>
    <w:multiLevelType w:val="multilevel"/>
    <w:tmpl w:val="4B28C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6721F6"/>
    <w:multiLevelType w:val="hybridMultilevel"/>
    <w:tmpl w:val="59627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507FD"/>
    <w:rsid w:val="00063C34"/>
    <w:rsid w:val="000A17E7"/>
    <w:rsid w:val="001626EA"/>
    <w:rsid w:val="001D1591"/>
    <w:rsid w:val="00221556"/>
    <w:rsid w:val="002227A0"/>
    <w:rsid w:val="00287066"/>
    <w:rsid w:val="002B27C0"/>
    <w:rsid w:val="002E4A4D"/>
    <w:rsid w:val="00322EC7"/>
    <w:rsid w:val="00332B59"/>
    <w:rsid w:val="0037276B"/>
    <w:rsid w:val="003A4119"/>
    <w:rsid w:val="003B54DA"/>
    <w:rsid w:val="003B5A48"/>
    <w:rsid w:val="003C6BFB"/>
    <w:rsid w:val="003F4353"/>
    <w:rsid w:val="0043762A"/>
    <w:rsid w:val="00512379"/>
    <w:rsid w:val="00520994"/>
    <w:rsid w:val="00555CE8"/>
    <w:rsid w:val="005B72DF"/>
    <w:rsid w:val="006453E8"/>
    <w:rsid w:val="006A255B"/>
    <w:rsid w:val="006F252E"/>
    <w:rsid w:val="00725548"/>
    <w:rsid w:val="00725FA2"/>
    <w:rsid w:val="00765F73"/>
    <w:rsid w:val="00796960"/>
    <w:rsid w:val="00796B19"/>
    <w:rsid w:val="007A4777"/>
    <w:rsid w:val="007C6DF0"/>
    <w:rsid w:val="007E44E0"/>
    <w:rsid w:val="0088431D"/>
    <w:rsid w:val="008B113B"/>
    <w:rsid w:val="0094461B"/>
    <w:rsid w:val="0096451F"/>
    <w:rsid w:val="009B129B"/>
    <w:rsid w:val="009E6253"/>
    <w:rsid w:val="00A70A84"/>
    <w:rsid w:val="00A81A77"/>
    <w:rsid w:val="00AE0D4C"/>
    <w:rsid w:val="00AF15D0"/>
    <w:rsid w:val="00B03417"/>
    <w:rsid w:val="00B13677"/>
    <w:rsid w:val="00B330B2"/>
    <w:rsid w:val="00B615A9"/>
    <w:rsid w:val="00BC1084"/>
    <w:rsid w:val="00BC4EB3"/>
    <w:rsid w:val="00C0102D"/>
    <w:rsid w:val="00C07A17"/>
    <w:rsid w:val="00C30886"/>
    <w:rsid w:val="00C87457"/>
    <w:rsid w:val="00CB2E32"/>
    <w:rsid w:val="00CC74BB"/>
    <w:rsid w:val="00D03C92"/>
    <w:rsid w:val="00D14DCE"/>
    <w:rsid w:val="00D60688"/>
    <w:rsid w:val="00D70562"/>
    <w:rsid w:val="00E30325"/>
    <w:rsid w:val="00E5559C"/>
    <w:rsid w:val="00E829C3"/>
    <w:rsid w:val="00E8423C"/>
    <w:rsid w:val="00E84605"/>
    <w:rsid w:val="00ED1693"/>
    <w:rsid w:val="00EE518D"/>
    <w:rsid w:val="00F4405D"/>
    <w:rsid w:val="00FD1910"/>
    <w:rsid w:val="00FE4192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C8B90"/>
  <w15:docId w15:val="{47AF37D2-C2B9-40CC-A6A1-683714FF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qFormat/>
    <w:rsid w:val="00C010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qFormat/>
    <w:rsid w:val="00C010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8B2F-D311-4DEF-9D0C-0F7CD83D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34</cp:revision>
  <dcterms:created xsi:type="dcterms:W3CDTF">2020-05-15T07:37:00Z</dcterms:created>
  <dcterms:modified xsi:type="dcterms:W3CDTF">2026-07-16T07:55:00Z</dcterms:modified>
</cp:coreProperties>
</file>